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70" w:rsidRDefault="00156870" w:rsidP="0015687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Заседание на ОИК – гр. Мизия на </w:t>
      </w:r>
      <w:r w:rsidR="00F773F1">
        <w:rPr>
          <w:sz w:val="32"/>
          <w:szCs w:val="32"/>
        </w:rPr>
        <w:t>22</w:t>
      </w:r>
      <w:r>
        <w:rPr>
          <w:sz w:val="32"/>
          <w:szCs w:val="32"/>
        </w:rPr>
        <w:t>.10.2015 г.</w:t>
      </w:r>
    </w:p>
    <w:p w:rsidR="00156870" w:rsidRDefault="00156870" w:rsidP="00156870">
      <w:pPr>
        <w:jc w:val="center"/>
        <w:rPr>
          <w:sz w:val="32"/>
          <w:szCs w:val="32"/>
        </w:rPr>
      </w:pPr>
    </w:p>
    <w:p w:rsidR="00156870" w:rsidRDefault="00156870" w:rsidP="00156870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156870" w:rsidRDefault="00156870" w:rsidP="00156870">
      <w:pPr>
        <w:jc w:val="center"/>
        <w:rPr>
          <w:sz w:val="24"/>
          <w:szCs w:val="24"/>
        </w:rPr>
      </w:pPr>
    </w:p>
    <w:p w:rsidR="00156870" w:rsidRDefault="00156870" w:rsidP="00156870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6378"/>
        <w:gridCol w:w="2376"/>
      </w:tblGrid>
      <w:tr w:rsidR="00156870" w:rsidTr="001568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156870" w:rsidTr="001568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 w:rsidP="00F773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 решение относно </w:t>
            </w:r>
            <w:r w:rsidR="00F773F1">
              <w:rPr>
                <w:sz w:val="24"/>
                <w:szCs w:val="24"/>
              </w:rPr>
              <w:t>регистриране на представители на Политическа Партия „Българска Социалистическа Партия”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</w:p>
        </w:tc>
      </w:tr>
      <w:tr w:rsidR="00156870" w:rsidTr="001568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Pr="00156870" w:rsidRDefault="00156870" w:rsidP="00156870">
            <w:pPr>
              <w:rPr>
                <w:sz w:val="24"/>
                <w:szCs w:val="24"/>
              </w:rPr>
            </w:pPr>
            <w:r w:rsidRPr="00156870">
              <w:rPr>
                <w:sz w:val="24"/>
                <w:szCs w:val="24"/>
              </w:rPr>
              <w:t xml:space="preserve">Проект на решение </w:t>
            </w:r>
            <w:r w:rsidR="00F773F1">
              <w:rPr>
                <w:sz w:val="24"/>
                <w:szCs w:val="24"/>
              </w:rPr>
              <w:t>относно регистриране на представители на ПП „ГЕРБ”</w:t>
            </w:r>
          </w:p>
          <w:p w:rsidR="00156870" w:rsidRDefault="00156870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</w:p>
        </w:tc>
      </w:tr>
      <w:tr w:rsidR="00156870" w:rsidTr="00156870">
        <w:trPr>
          <w:trHeight w:val="40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 w:rsidP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Pr="00156870" w:rsidRDefault="00AA3E2E" w:rsidP="008D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</w:t>
            </w:r>
            <w:r w:rsidR="00156870">
              <w:rPr>
                <w:sz w:val="24"/>
                <w:szCs w:val="24"/>
              </w:rPr>
              <w:t xml:space="preserve"> решение </w:t>
            </w:r>
            <w:r w:rsidR="008D411A">
              <w:rPr>
                <w:sz w:val="24"/>
                <w:szCs w:val="24"/>
              </w:rPr>
              <w:t>относно смяна систава на СИК № 0628 00 005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</w:p>
        </w:tc>
      </w:tr>
      <w:tr w:rsidR="00156870" w:rsidTr="001568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084FEF" w:rsidP="00156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решение относно постъпили предложение за застъпници на партия „БДЦ”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</w:p>
        </w:tc>
      </w:tr>
      <w:tr w:rsidR="00084FEF" w:rsidTr="00084FEF">
        <w:trPr>
          <w:trHeight w:val="61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FEF" w:rsidRDefault="00084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FEF" w:rsidRDefault="00084FEF" w:rsidP="00156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решение относно регистриране на представители на партия „БДЦ”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FEF" w:rsidRDefault="00084F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870"/>
    <w:rsid w:val="00066070"/>
    <w:rsid w:val="00084FEF"/>
    <w:rsid w:val="00156870"/>
    <w:rsid w:val="0053090F"/>
    <w:rsid w:val="0073683F"/>
    <w:rsid w:val="00802547"/>
    <w:rsid w:val="00884739"/>
    <w:rsid w:val="008D411A"/>
    <w:rsid w:val="00AA3E2E"/>
    <w:rsid w:val="00F7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870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870"/>
    <w:pPr>
      <w:spacing w:after="0" w:line="240" w:lineRule="auto"/>
      <w:jc w:val="left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6</cp:revision>
  <dcterms:created xsi:type="dcterms:W3CDTF">2015-10-16T14:01:00Z</dcterms:created>
  <dcterms:modified xsi:type="dcterms:W3CDTF">2015-10-22T07:56:00Z</dcterms:modified>
</cp:coreProperties>
</file>