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spacing w:before="0" w:after="0" w:line="240"/>
        <w:ind w:right="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Заседание на ОИК – Мизия на 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5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.02.201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8</w:t>
      </w: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г.</w:t>
      </w:r>
    </w:p>
    <w:p>
      <w:pPr>
        <w:spacing w:before="0" w:after="0" w:line="240"/>
        <w:ind w:right="-3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</w:p>
    <w:p>
      <w:pPr>
        <w:spacing w:before="0" w:after="0" w:line="240"/>
        <w:ind w:right="-30" w:left="0" w:firstLine="0"/>
        <w:jc w:val="center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</w:pPr>
      <w:r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8"/>
          <w:shd w:fill="auto" w:val="clear"/>
        </w:rPr>
        <w:t xml:space="preserve"> Дневен ред №45</w:t>
      </w:r>
    </w:p>
    <w:p>
      <w:pPr>
        <w:spacing w:before="0" w:after="0" w:line="240"/>
        <w:ind w:right="-30" w:left="0" w:firstLine="0"/>
        <w:jc w:val="righ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32"/>
          <w:shd w:fill="auto" w:val="clear"/>
        </w:rPr>
      </w:pPr>
    </w:p>
    <w:tbl>
      <w:tblPr/>
      <w:tblGrid>
        <w:gridCol w:w="380"/>
        <w:gridCol w:w="7934"/>
        <w:gridCol w:w="1796"/>
      </w:tblGrid>
      <w:tr>
        <w:trPr>
          <w:trHeight w:val="1" w:hRule="atLeast"/>
          <w:jc w:val="center"/>
        </w:trPr>
        <w:tc>
          <w:tcPr>
            <w:tcW w:w="3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№</w:t>
            </w:r>
          </w:p>
        </w:tc>
        <w:tc>
          <w:tcPr>
            <w:tcW w:w="7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/>
              <w:ind w:right="0" w:left="0" w:firstLine="0"/>
              <w:jc w:val="center"/>
              <w:rPr>
                <w:color w:val="auto"/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b/>
                <w:color w:val="auto"/>
                <w:spacing w:val="0"/>
                <w:position w:val="0"/>
                <w:sz w:val="24"/>
                <w:shd w:fill="auto" w:val="clear"/>
              </w:rPr>
              <w:t xml:space="preserve">Материали за заседанието:</w:t>
            </w: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120" w:after="120" w:line="44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  <w:tr>
        <w:trPr>
          <w:trHeight w:val="426" w:hRule="auto"/>
          <w:jc w:val="center"/>
        </w:trPr>
        <w:tc>
          <w:tcPr>
            <w:tcW w:w="380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top"/>
          </w:tcPr>
          <w:p>
            <w:pPr>
              <w:numPr>
                <w:ilvl w:val="0"/>
                <w:numId w:val="8"/>
              </w:numPr>
              <w:spacing w:before="120" w:after="0" w:line="360"/>
              <w:ind w:right="0" w:left="408" w:hanging="408"/>
              <w:jc w:val="center"/>
              <w:rPr>
                <w:spacing w:val="0"/>
                <w:position w:val="0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И</w:t>
            </w:r>
          </w:p>
        </w:tc>
        <w:tc>
          <w:tcPr>
            <w:tcW w:w="7934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240"/>
              <w:ind w:right="0" w:left="0" w:firstLine="0"/>
              <w:jc w:val="center"/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</w:pPr>
            <w:r>
              <w:rPr>
                <w:rFonts w:ascii="Times New Roman" w:hAnsi="Times New Roman" w:cs="Times New Roman" w:eastAsia="Times New Roman"/>
                <w:color w:val="000000"/>
                <w:spacing w:val="0"/>
                <w:position w:val="0"/>
                <w:sz w:val="26"/>
                <w:shd w:fill="auto" w:val="clear"/>
              </w:rPr>
              <w:t xml:space="preserve">Решение за предсрочно </w:t>
            </w:r>
            <w:r>
              <w:rPr>
                <w:rFonts w:ascii="Times New Roman" w:hAnsi="Times New Roman" w:cs="Times New Roman" w:eastAsia="Times New Roman"/>
                <w:color w:val="auto"/>
                <w:spacing w:val="0"/>
                <w:position w:val="0"/>
                <w:sz w:val="24"/>
                <w:shd w:fill="auto" w:val="clear"/>
              </w:rPr>
              <w:t xml:space="preserve">прекратяване правомощията на общински съветник и назначаване на следващият в листата кандидат за общински съветник.</w:t>
            </w:r>
          </w:p>
          <w:p>
            <w:pPr>
              <w:spacing w:before="0" w:after="0" w:line="240"/>
              <w:ind w:right="0" w:left="0" w:firstLine="0"/>
              <w:jc w:val="center"/>
              <w:rPr>
                <w:spacing w:val="0"/>
                <w:position w:val="0"/>
                <w:shd w:fill="auto" w:val="clear"/>
              </w:rPr>
            </w:pPr>
          </w:p>
        </w:tc>
        <w:tc>
          <w:tcPr>
            <w:tcW w:w="1796" w:type="dxa"/>
            <w:tcBorders>
              <w:top w:val="single" w:color="000000" w:sz="4"/>
              <w:left w:val="single" w:color="000000" w:sz="4"/>
              <w:bottom w:val="single" w:color="000000" w:sz="4"/>
              <w:right w:val="single" w:color="000000" w:sz="4"/>
            </w:tcBorders>
            <w:shd w:color="000000" w:fill="ffffff" w:val="clear"/>
            <w:tcMar>
              <w:left w:w="108" w:type="dxa"/>
              <w:right w:w="108" w:type="dxa"/>
            </w:tcMar>
            <w:vAlign w:val="center"/>
          </w:tcPr>
          <w:p>
            <w:pPr>
              <w:spacing w:before="0" w:after="0" w:line="360"/>
              <w:ind w:right="0" w:left="0" w:firstLine="0"/>
              <w:jc w:val="center"/>
              <w:rPr>
                <w:rFonts w:ascii="Calibri" w:hAnsi="Calibri" w:cs="Calibri" w:eastAsia="Calibri"/>
                <w:color w:val="auto"/>
                <w:spacing w:val="0"/>
                <w:position w:val="0"/>
                <w:sz w:val="22"/>
                <w:shd w:fill="auto" w:val="clear"/>
              </w:rPr>
            </w:pPr>
          </w:p>
        </w:tc>
      </w:tr>
    </w:tbl>
    <w:p>
      <w:pPr>
        <w:spacing w:before="0" w:after="200" w:line="276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4"/>
          <w:shd w:fill="auto" w:val="clear"/>
        </w:rPr>
      </w:pPr>
    </w:p>
  </w:body>
</w:document>
</file>

<file path=word/numbering.xml><?xml version="1.0" encoding="utf-8"?>
<w:numbering xmlns:w="http://schemas.openxmlformats.org/wordprocessingml/2006/main">
  <w:abstractNum w:abstractNumId="0">
    <w:lvl w:ilvl="0">
      <w:start w:val="1"/>
      <w:numFmt w:val="bullet"/>
      <w:lvlText w:val="•"/>
    </w:lvl>
  </w:abstractNum>
  <w:num w:numId="8">
    <w:abstractNumId w:val="0"/>
  </w:num>
</w:numbering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