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AC" w:rsidRPr="00703C07" w:rsidRDefault="00317CAC" w:rsidP="007738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-</w:t>
      </w: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Мизия</w:t>
      </w:r>
    </w:p>
    <w:p w:rsidR="00317CAC" w:rsidRPr="00184AEE" w:rsidRDefault="00317CAC" w:rsidP="00317C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40BC"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17CAC" w:rsidRPr="00B23B47" w:rsidRDefault="00317CAC" w:rsidP="00773876">
      <w:pPr>
        <w:shd w:val="clear" w:color="auto" w:fill="FFFFFF"/>
        <w:spacing w:before="100" w:beforeAutospacing="1" w:after="100" w:afterAutospacing="1" w:line="240" w:lineRule="auto"/>
        <w:ind w:left="1416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="0077387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187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МИ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Мизия,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30</w:t>
      </w:r>
      <w:r w:rsidR="0077387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.01.2016г.</w:t>
      </w:r>
    </w:p>
    <w:p w:rsidR="00317CAC" w:rsidRPr="0094279F" w:rsidRDefault="00317CAC" w:rsidP="00317CAC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427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Определяне броя на членовете на </w:t>
      </w:r>
      <w:r w:rsidR="007738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СИК  с. Софрониево</w:t>
      </w:r>
      <w:r w:rsidRPr="009427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община Мизия за</w:t>
      </w:r>
      <w:r w:rsidR="007738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нови  избори</w:t>
      </w:r>
      <w:r w:rsidRPr="009427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кметове</w:t>
      </w:r>
      <w:r w:rsidR="007738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кметства</w:t>
      </w:r>
      <w:r w:rsidRPr="009427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насрочени за </w:t>
      </w:r>
      <w:r w:rsidR="007738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13.03.2016г.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184AEE"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color w:val="333333"/>
        </w:rPr>
        <w:t>На основание чл.87, ал.1, т.5, т. 6,чл.</w:t>
      </w:r>
      <w:r w:rsidRPr="0094279F">
        <w:rPr>
          <w:color w:val="333333"/>
        </w:rPr>
        <w:t xml:space="preserve"> </w:t>
      </w:r>
      <w:r>
        <w:rPr>
          <w:color w:val="333333"/>
        </w:rPr>
        <w:t>51, ал. 2, чл. 66, чл.89-92, чл. 95, чл. 96, §1</w:t>
      </w:r>
      <w:r w:rsidRPr="00B14119">
        <w:rPr>
          <w:color w:val="333333"/>
        </w:rPr>
        <w:t xml:space="preserve"> </w:t>
      </w:r>
      <w:r>
        <w:rPr>
          <w:color w:val="333333"/>
        </w:rPr>
        <w:t>от ДР на ИК от ИК.</w:t>
      </w: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                                                          Р Е ШИ: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color w:val="333333"/>
        </w:rPr>
      </w:pPr>
    </w:p>
    <w:p w:rsidR="00773876" w:rsidRDefault="00317CAC" w:rsidP="0077387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1. </w:t>
      </w:r>
      <w:r w:rsidRPr="009F4990">
        <w:rPr>
          <w:color w:val="333333"/>
        </w:rPr>
        <w:t xml:space="preserve">Определя броя на членовете </w:t>
      </w:r>
      <w:r>
        <w:rPr>
          <w:color w:val="333333"/>
        </w:rPr>
        <w:t xml:space="preserve">на </w:t>
      </w:r>
      <w:r w:rsidR="00773876">
        <w:rPr>
          <w:color w:val="333333"/>
        </w:rPr>
        <w:t>СИК в</w:t>
      </w:r>
      <w:r>
        <w:rPr>
          <w:color w:val="333333"/>
        </w:rPr>
        <w:t xml:space="preserve">  с. </w:t>
      </w:r>
      <w:r w:rsidR="00773876">
        <w:rPr>
          <w:color w:val="333333"/>
        </w:rPr>
        <w:t>Софрониево,</w:t>
      </w:r>
      <w:r>
        <w:rPr>
          <w:color w:val="333333"/>
        </w:rPr>
        <w:t xml:space="preserve"> </w:t>
      </w:r>
      <w:r w:rsidRPr="009F4990">
        <w:rPr>
          <w:color w:val="333333"/>
        </w:rPr>
        <w:t xml:space="preserve"> Община Мизия </w:t>
      </w:r>
      <w:r>
        <w:rPr>
          <w:color w:val="333333"/>
        </w:rPr>
        <w:t xml:space="preserve">за </w:t>
      </w:r>
      <w:r w:rsidR="00773876">
        <w:rPr>
          <w:color w:val="333333"/>
        </w:rPr>
        <w:t>нови  избори</w:t>
      </w:r>
      <w:r w:rsidR="00773876" w:rsidRPr="0094279F">
        <w:rPr>
          <w:color w:val="333333"/>
        </w:rPr>
        <w:t xml:space="preserve"> за кметове</w:t>
      </w:r>
      <w:r w:rsidR="00773876">
        <w:rPr>
          <w:color w:val="333333"/>
        </w:rPr>
        <w:t xml:space="preserve"> на кметства</w:t>
      </w:r>
      <w:r w:rsidR="00773876" w:rsidRPr="0094279F">
        <w:rPr>
          <w:color w:val="333333"/>
        </w:rPr>
        <w:t xml:space="preserve">, насрочени за </w:t>
      </w:r>
      <w:r w:rsidR="00773876">
        <w:rPr>
          <w:color w:val="333333"/>
        </w:rPr>
        <w:t xml:space="preserve">13.03.2016г </w:t>
      </w:r>
    </w:p>
    <w:p w:rsidR="00317CAC" w:rsidRDefault="00317CAC" w:rsidP="0077387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>2. Броят на членовете на СИК</w:t>
      </w:r>
      <w:r w:rsidR="00773876">
        <w:rPr>
          <w:color w:val="333333"/>
        </w:rPr>
        <w:t xml:space="preserve"> </w:t>
      </w:r>
      <w:r>
        <w:rPr>
          <w:color w:val="333333"/>
        </w:rPr>
        <w:t xml:space="preserve"> , в това число Председател, зам. Председател и секретар е както следва: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  <w:r>
        <w:rPr>
          <w:color w:val="333333"/>
        </w:rPr>
        <w:t>-</w:t>
      </w:r>
      <w:r w:rsidRPr="009F4990">
        <w:rPr>
          <w:color w:val="333333"/>
        </w:rPr>
        <w:t xml:space="preserve"> </w:t>
      </w:r>
      <w:r>
        <w:rPr>
          <w:color w:val="333333"/>
        </w:rPr>
        <w:t xml:space="preserve">СИК </w:t>
      </w:r>
      <w:r w:rsidR="00773876">
        <w:rPr>
          <w:color w:val="333333"/>
        </w:rPr>
        <w:t>– 9</w:t>
      </w:r>
      <w:r>
        <w:rPr>
          <w:color w:val="333333"/>
        </w:rPr>
        <w:t xml:space="preserve"> членове; 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9D4B75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773876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 ПРЕДСЕДАТЕЛ:</w:t>
      </w:r>
    </w:p>
    <w:p w:rsidR="00317CAC" w:rsidRPr="009D4B75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 xml:space="preserve"> Ма</w:t>
      </w:r>
      <w:r>
        <w:rPr>
          <w:color w:val="333333"/>
        </w:rPr>
        <w:t>г</w:t>
      </w:r>
      <w:r w:rsidRPr="009D4B75">
        <w:rPr>
          <w:color w:val="333333"/>
        </w:rPr>
        <w:t>д</w:t>
      </w:r>
      <w:r>
        <w:rPr>
          <w:color w:val="333333"/>
        </w:rPr>
        <w:t>а</w:t>
      </w:r>
      <w:r w:rsidRPr="009D4B75">
        <w:rPr>
          <w:color w:val="333333"/>
        </w:rPr>
        <w:t>лена Божкова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 xml:space="preserve">СЕКРЕТАР: </w:t>
      </w:r>
    </w:p>
    <w:p w:rsidR="00317CAC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Валерия Цурова</w:t>
      </w:r>
    </w:p>
    <w:p w:rsidR="00317CAC" w:rsidRPr="009D4B75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17CAC" w:rsidRPr="009D4B75" w:rsidRDefault="00773876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Обявено на:30.01</w:t>
      </w:r>
      <w:r w:rsidR="00317CAC">
        <w:rPr>
          <w:color w:val="333333"/>
        </w:rPr>
        <w:t>.</w:t>
      </w:r>
      <w:r>
        <w:rPr>
          <w:color w:val="333333"/>
        </w:rPr>
        <w:t>2016</w:t>
      </w:r>
      <w:r w:rsidR="00317CAC" w:rsidRPr="009D4B75">
        <w:rPr>
          <w:color w:val="333333"/>
        </w:rPr>
        <w:t xml:space="preserve"> г., ..............ч.              </w:t>
      </w:r>
      <w:r>
        <w:rPr>
          <w:color w:val="333333"/>
        </w:rPr>
        <w:t>      Свалено на:............2016</w:t>
      </w:r>
      <w:r w:rsidR="00317CAC" w:rsidRPr="009D4B75">
        <w:rPr>
          <w:color w:val="333333"/>
        </w:rPr>
        <w:t xml:space="preserve"> г., ...............ч.</w:t>
      </w:r>
    </w:p>
    <w:p w:rsidR="00317CAC" w:rsidRPr="009D4B75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317CAC" w:rsidRPr="009D4B75" w:rsidRDefault="00317CAC" w:rsidP="00317CAC">
      <w:pPr>
        <w:pStyle w:val="NormalWeb"/>
        <w:shd w:val="clear" w:color="auto" w:fill="FFFFFF"/>
        <w:spacing w:before="0" w:beforeAutospacing="0" w:after="150" w:afterAutospacing="0" w:line="300" w:lineRule="atLeast"/>
      </w:pPr>
      <w:r w:rsidRPr="009D4B75"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3E6657" w:rsidRPr="00317CAC" w:rsidRDefault="003E6657" w:rsidP="00317CAC"/>
    <w:sectPr w:rsidR="003E6657" w:rsidRPr="00317CAC" w:rsidSect="003E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C19C9"/>
    <w:multiLevelType w:val="hybridMultilevel"/>
    <w:tmpl w:val="48AC8430"/>
    <w:lvl w:ilvl="0" w:tplc="E55C7FB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B6032"/>
    <w:rsid w:val="00317CAC"/>
    <w:rsid w:val="003E6657"/>
    <w:rsid w:val="006B0A73"/>
    <w:rsid w:val="00773876"/>
    <w:rsid w:val="007B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7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2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2016-01-29T08:26:00Z</dcterms:created>
  <dcterms:modified xsi:type="dcterms:W3CDTF">2016-02-01T08:56:00Z</dcterms:modified>
</cp:coreProperties>
</file>