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41" w:rsidRPr="00703C07" w:rsidRDefault="00EF5841" w:rsidP="00EF584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EF5841" w:rsidRPr="00184AEE" w:rsidRDefault="004D4DCC" w:rsidP="00EF5841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DC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F5841" w:rsidRPr="007F1205" w:rsidRDefault="00EF5841" w:rsidP="00EF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110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10.10.2015 г.</w:t>
      </w:r>
    </w:p>
    <w:p w:rsidR="00A248B4" w:rsidRPr="007F1205" w:rsidRDefault="00EF5841" w:rsidP="00A248B4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EF58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ТНОСНО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Назначаване на </w:t>
      </w:r>
      <w:r w:rsidR="00A248B4" w:rsidRPr="00D350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ПСИК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 община Мизия за изборите за общински съветници и за кметове и национален референдум, насрочени за 25 октомври 2015 г.</w:t>
      </w:r>
    </w:p>
    <w:p w:rsidR="00EF5841" w:rsidRPr="00EF5841" w:rsidRDefault="00A248B4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610CB8" w:rsidRPr="007F1205" w:rsidRDefault="00EF5841" w:rsidP="00610CB8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постъпило предложение от</w:t>
      </w:r>
      <w:r w:rsidR="00E11C71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временно изпълняващия длъжността Кмет на Община Мизия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Николай Петков Нековски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65348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</w:t>
      </w:r>
      <w:r w:rsidR="00365348"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</w:t>
      </w:r>
      <w:r w:rsidR="00365348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53</w:t>
      </w:r>
      <w:r w:rsidR="00365348"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/0</w:t>
      </w:r>
      <w:r w:rsidR="00365348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365348"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.10.2015 г. 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</w:t>
      </w:r>
      <w:r w:rsidR="00E11C71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поименен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състав на подвижн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комиси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територията на община </w:t>
      </w:r>
      <w:r w:rsidR="00A248B4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="0036534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15DFD" w:rsidRPr="007F1205" w:rsidRDefault="00915DFD" w:rsidP="00610CB8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0CB8" w:rsidRPr="007F1205" w:rsidRDefault="00610CB8" w:rsidP="00610CB8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представени всички изискуеми документи, включително протокол за проведени консултации на 06.10.2015 г.</w:t>
      </w:r>
    </w:p>
    <w:p w:rsidR="00915DFD" w:rsidRPr="007F1205" w:rsidRDefault="00915DFD" w:rsidP="00610CB8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0CB8" w:rsidRPr="007F1205" w:rsidRDefault="00610CB8" w:rsidP="00610CB8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Налице е постигнато съгласие между участниците в консултациите относно състава на секционните избирателни комисии в община Мизия.</w:t>
      </w:r>
    </w:p>
    <w:p w:rsidR="00915DFD" w:rsidRPr="007F1205" w:rsidRDefault="00915DFD" w:rsidP="00610CB8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5841" w:rsidRPr="007F1205" w:rsidRDefault="00EF5841" w:rsidP="00610CB8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гореизложеното и на основание чл.87, ал.1, т.5, чл.88, ал.1 и чл.90 от ИК във връзка с Решение №2462-МИ/НР от 02.10.2015 г. и Решение №1984-МИ/НР от 08.09.2015г. на ЦИК, Общинска избирателна комисия 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121916" w:rsidRDefault="00121916" w:rsidP="00610CB8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21916" w:rsidRPr="00EF5841" w:rsidRDefault="00121916" w:rsidP="00610CB8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F5841" w:rsidRPr="00EF5841" w:rsidRDefault="00EF5841" w:rsidP="00EF584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350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EF5841" w:rsidRPr="00EF5841" w:rsidRDefault="00EF5841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F584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EF5841" w:rsidRPr="00EF5841" w:rsidRDefault="00EF5841" w:rsidP="00915DF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 подвижн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комиси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</w:t>
      </w:r>
      <w:r w:rsidR="00D350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територията на Об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щина </w:t>
      </w:r>
      <w:r w:rsidR="00121916"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 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за общински съветници и </w:t>
      </w:r>
      <w:r w:rsidR="00D350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 и национален референдум на 25.10.2015г.</w:t>
      </w: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съгласно Приложение №1, което е неразделна част от решението.</w:t>
      </w:r>
    </w:p>
    <w:p w:rsidR="00EF5841" w:rsidRPr="00EF5841" w:rsidRDefault="00EF5841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EF5841" w:rsidRPr="007F1205" w:rsidRDefault="00EF5841" w:rsidP="00915DFD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членовете на комисиите да се издадат удостоверения</w:t>
      </w:r>
      <w:r w:rsidRPr="00EF5841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.</w:t>
      </w:r>
    </w:p>
    <w:p w:rsidR="00915DFD" w:rsidRPr="00EF5841" w:rsidRDefault="00915DFD" w:rsidP="00915DF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350B1" w:rsidRPr="007F1205" w:rsidRDefault="00915DFD" w:rsidP="00D350B1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Приложение</w:t>
      </w:r>
      <w:r w:rsidR="00D350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1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="00D350B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Поименен състав на </w:t>
      </w:r>
      <w:r w:rsidR="00334F2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 - гр. Мизия</w:t>
      </w:r>
      <w:r w:rsidR="00EF5841"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15DFD" w:rsidRPr="007F1205" w:rsidRDefault="00915DFD" w:rsidP="00915DF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15DFD" w:rsidRPr="00EF5841" w:rsidRDefault="00915DFD" w:rsidP="00915DF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5841" w:rsidRPr="00EF5841" w:rsidRDefault="00EF5841" w:rsidP="007F1205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121916" w:rsidRDefault="00121916" w:rsidP="00EF584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21916" w:rsidRDefault="00121916" w:rsidP="00EF584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21916" w:rsidRPr="007F1205" w:rsidRDefault="00121916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21916" w:rsidRPr="007F1205" w:rsidRDefault="00EF5841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F584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EF5841" w:rsidRDefault="00121916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</w:t>
      </w:r>
    </w:p>
    <w:p w:rsidR="00D350B1" w:rsidRPr="00EF5841" w:rsidRDefault="00D350B1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21916" w:rsidRPr="007F1205" w:rsidRDefault="00121916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EF5841" w:rsidRPr="00EF5841" w:rsidRDefault="00121916" w:rsidP="00EF5841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</w:p>
    <w:p w:rsidR="00802547" w:rsidRDefault="00802547"/>
    <w:p w:rsidR="00D350B1" w:rsidRDefault="00D350B1"/>
    <w:p w:rsidR="00D350B1" w:rsidRDefault="00D350B1" w:rsidP="00334F28">
      <w:pPr>
        <w:jc w:val="both"/>
      </w:pPr>
    </w:p>
    <w:p w:rsidR="00D350B1" w:rsidRDefault="00D350B1"/>
    <w:p w:rsidR="00D350B1" w:rsidRDefault="00D350B1"/>
    <w:p w:rsidR="00D350B1" w:rsidRDefault="00D350B1"/>
    <w:p w:rsidR="007F1205" w:rsidRPr="00334F28" w:rsidRDefault="007F1205" w:rsidP="007F1205">
      <w:pPr>
        <w:spacing w:after="0"/>
        <w:rPr>
          <w:rFonts w:ascii="Times New Roman" w:hAnsi="Times New Roman"/>
          <w:sz w:val="24"/>
          <w:szCs w:val="24"/>
        </w:rPr>
      </w:pPr>
      <w:r w:rsidRPr="00334F28">
        <w:rPr>
          <w:rFonts w:ascii="Times New Roman" w:hAnsi="Times New Roman"/>
          <w:sz w:val="24"/>
          <w:szCs w:val="24"/>
        </w:rPr>
        <w:t>Обявено на: ................2015 г., ..............ч.</w:t>
      </w:r>
      <w:r w:rsidRPr="00334F28">
        <w:rPr>
          <w:sz w:val="24"/>
          <w:szCs w:val="24"/>
        </w:rPr>
        <w:t xml:space="preserve"> </w:t>
      </w:r>
      <w:r w:rsidRPr="00334F28">
        <w:rPr>
          <w:sz w:val="24"/>
          <w:szCs w:val="24"/>
        </w:rPr>
        <w:tab/>
      </w:r>
      <w:r w:rsidRPr="00334F28">
        <w:rPr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>Свалено на: ..............2015 г., ...............ч.</w:t>
      </w:r>
    </w:p>
    <w:p w:rsidR="007F1205" w:rsidRPr="00334F28" w:rsidRDefault="007F1205" w:rsidP="007F12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4F28">
        <w:rPr>
          <w:rFonts w:ascii="Times New Roman" w:hAnsi="Times New Roman"/>
          <w:sz w:val="24"/>
          <w:szCs w:val="24"/>
        </w:rPr>
        <w:t>1.........................</w:t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  <w:t>1.........................</w:t>
      </w:r>
    </w:p>
    <w:p w:rsidR="007F1205" w:rsidRPr="00334F28" w:rsidRDefault="007F1205" w:rsidP="007F1205">
      <w:pPr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34F28">
        <w:rPr>
          <w:rFonts w:ascii="Times New Roman" w:hAnsi="Times New Roman"/>
          <w:sz w:val="24"/>
          <w:szCs w:val="24"/>
        </w:rPr>
        <w:t>2.........................</w:t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  <w:t>2.........................</w:t>
      </w:r>
      <w:r w:rsidRPr="00334F2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7F1205" w:rsidRPr="00334F28" w:rsidRDefault="007F1205" w:rsidP="007F1205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EF5841" w:rsidRDefault="00EF5841"/>
    <w:sectPr w:rsidR="00EF5841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54DF4"/>
    <w:multiLevelType w:val="multilevel"/>
    <w:tmpl w:val="E19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841"/>
    <w:rsid w:val="00121916"/>
    <w:rsid w:val="00334F28"/>
    <w:rsid w:val="00365348"/>
    <w:rsid w:val="004D4DCC"/>
    <w:rsid w:val="00610CB8"/>
    <w:rsid w:val="0073683F"/>
    <w:rsid w:val="007F1205"/>
    <w:rsid w:val="00802547"/>
    <w:rsid w:val="008B1E4D"/>
    <w:rsid w:val="00915DFD"/>
    <w:rsid w:val="00A248B4"/>
    <w:rsid w:val="00BF59F7"/>
    <w:rsid w:val="00D350B1"/>
    <w:rsid w:val="00E11C71"/>
    <w:rsid w:val="00EF5841"/>
    <w:rsid w:val="00F1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F58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F5841"/>
  </w:style>
  <w:style w:type="paragraph" w:styleId="NormalWeb">
    <w:name w:val="Normal (Web)"/>
    <w:basedOn w:val="Normal"/>
    <w:uiPriority w:val="99"/>
    <w:semiHidden/>
    <w:unhideWhenUsed/>
    <w:rsid w:val="00EF58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F58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58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10</cp:revision>
  <dcterms:created xsi:type="dcterms:W3CDTF">2015-10-09T13:30:00Z</dcterms:created>
  <dcterms:modified xsi:type="dcterms:W3CDTF">2015-10-10T12:17:00Z</dcterms:modified>
</cp:coreProperties>
</file>