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2B1" w:rsidRPr="003A12B1" w:rsidRDefault="003A12B1" w:rsidP="003A12B1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3A12B1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 xml:space="preserve">Общинска избирателна комисия 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Мизия</w:t>
      </w:r>
    </w:p>
    <w:p w:rsidR="003A12B1" w:rsidRPr="003A12B1" w:rsidRDefault="003A12B1" w:rsidP="003A12B1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12B1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3A12B1" w:rsidRPr="003A12B1" w:rsidRDefault="003A12B1" w:rsidP="003A12B1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3A12B1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 w:rsidRPr="003A12B1">
        <w:rPr>
          <w:rFonts w:ascii="Helvetica" w:eastAsia="Times New Roman" w:hAnsi="Helvetica" w:cs="Helvetica"/>
          <w:color w:val="333333"/>
          <w:sz w:val="34"/>
          <w:lang w:eastAsia="bg-BG"/>
        </w:rPr>
        <w:t> </w:t>
      </w:r>
      <w:r w:rsidRPr="003A12B1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9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2</w:t>
      </w:r>
      <w:r w:rsidRPr="003A12B1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 xml:space="preserve"> – МИ</w:t>
      </w:r>
      <w:r w:rsidRPr="003A12B1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Мизия</w:t>
      </w:r>
      <w:r w:rsidRPr="003A12B1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, 23.09.2015</w:t>
      </w:r>
    </w:p>
    <w:p w:rsidR="003A12B1" w:rsidRDefault="003A12B1" w:rsidP="003A12B1">
      <w:pPr>
        <w:shd w:val="clear" w:color="auto" w:fill="FFFFFF"/>
        <w:spacing w:after="150" w:line="300" w:lineRule="atLeast"/>
        <w:ind w:firstLine="708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A12B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определяне чрез жребий на поредните номера на партиите и коалициите в бюлетината за гласуване за общински съветници и кметове на 25 октомври 2015г. На 23.09.2015г. се проведе жребий за определяне на поредните номера на партии и коалиции от партии, които са регистрирали листи в ОИК, в бюлетината за гласуване в изборите за общински съветници и кметове на 25 октомври 2015г. в община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Мизия</w:t>
      </w:r>
      <w:r w:rsidRPr="003A12B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 Жребият е проведен публично в присъствие на кандидати и представители на партии и коалиции от партии, които са регистрирали листи в ОИК-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Мизия</w:t>
      </w:r>
      <w:r w:rsidRPr="003A12B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при спазване разпоредбите на чл.87, ал.1, т.10, чл.423, ал.1 от Изборния кодекс и процедурата посочена с Решение № 2250-МИ от 18.09.2015г. на Централна избирателна комисия (ЦИК), за жребия ОИК-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Мизия</w:t>
      </w:r>
      <w:r w:rsidRPr="003A12B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е съставила протокол от 23.09.2015г. След проведения жребий и на основание чл.87, ал.1, т.10, и ал.2 и чл.423, ал.2 от Изборния кодекс, Общинска избирателна комисия – гр.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Мизия</w:t>
      </w:r>
    </w:p>
    <w:p w:rsidR="00DF2EF4" w:rsidRPr="003A12B1" w:rsidRDefault="00DF2EF4" w:rsidP="003A12B1">
      <w:pPr>
        <w:shd w:val="clear" w:color="auto" w:fill="FFFFFF"/>
        <w:spacing w:after="150" w:line="300" w:lineRule="atLeast"/>
        <w:ind w:firstLine="708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3A12B1" w:rsidRPr="003A12B1" w:rsidRDefault="003A12B1" w:rsidP="003A12B1">
      <w:pPr>
        <w:shd w:val="clear" w:color="auto" w:fill="FFFFFF"/>
        <w:spacing w:after="150" w:line="300" w:lineRule="atLeast"/>
        <w:ind w:firstLine="708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A12B1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ОБЯВЯВА</w:t>
      </w:r>
      <w:r w:rsidRPr="003A12B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следната поредност на номерата на партиите и коалициите от партии за изписване в бюлетината за участие в изборите за общински съветници и кметове на 25 октомври 2015г. в община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Мизия</w:t>
      </w:r>
      <w:r w:rsidRPr="003A12B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както следва:</w:t>
      </w:r>
    </w:p>
    <w:p w:rsidR="003A12B1" w:rsidRPr="003A12B1" w:rsidRDefault="003A12B1" w:rsidP="003A12B1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A12B1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№ 6</w:t>
      </w:r>
      <w:r w:rsidRPr="003A12B1">
        <w:rPr>
          <w:rFonts w:ascii="Helvetica" w:eastAsia="Times New Roman" w:hAnsi="Helvetica" w:cs="Helvetica"/>
          <w:color w:val="333333"/>
          <w:sz w:val="21"/>
          <w:lang w:eastAsia="bg-BG"/>
        </w:rPr>
        <w:t> </w:t>
      </w:r>
      <w:r w:rsidRPr="003A12B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–</w:t>
      </w:r>
      <w:r w:rsidRPr="003A12B1">
        <w:rPr>
          <w:rFonts w:ascii="Helvetica" w:eastAsia="Times New Roman" w:hAnsi="Helvetica" w:cs="Helvetica"/>
          <w:color w:val="333333"/>
          <w:sz w:val="21"/>
          <w:lang w:eastAsia="bg-BG"/>
        </w:rPr>
        <w:t> </w:t>
      </w:r>
      <w:r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Независим кандидат Румен</w:t>
      </w:r>
      <w:r w:rsidR="00406545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 xml:space="preserve"> Христов</w:t>
      </w:r>
      <w:r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 xml:space="preserve"> Шопов</w:t>
      </w:r>
    </w:p>
    <w:p w:rsidR="003A12B1" w:rsidRPr="003A12B1" w:rsidRDefault="003A12B1" w:rsidP="003A12B1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A12B1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 </w:t>
      </w:r>
    </w:p>
    <w:p w:rsidR="003A12B1" w:rsidRPr="003A12B1" w:rsidRDefault="003A12B1" w:rsidP="003A12B1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A12B1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№10 </w:t>
      </w:r>
      <w:r w:rsidRPr="003A12B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–</w:t>
      </w:r>
      <w:r w:rsidRPr="003A12B1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 </w:t>
      </w:r>
      <w:r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Местна коалиция „НДСВ” и „РБ”</w:t>
      </w:r>
    </w:p>
    <w:p w:rsidR="003A12B1" w:rsidRPr="003A12B1" w:rsidRDefault="003A12B1" w:rsidP="003A12B1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A12B1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 </w:t>
      </w:r>
    </w:p>
    <w:p w:rsidR="003A12B1" w:rsidRPr="003A12B1" w:rsidRDefault="003A12B1" w:rsidP="003A12B1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A12B1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 xml:space="preserve">№ </w:t>
      </w:r>
      <w:r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12</w:t>
      </w:r>
      <w:r w:rsidRPr="003A12B1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 </w:t>
      </w:r>
      <w:r w:rsidRPr="003A12B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–</w:t>
      </w:r>
      <w:r w:rsidRPr="003A12B1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 </w:t>
      </w:r>
      <w:r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Коалиция „Н</w:t>
      </w:r>
      <w:r w:rsidR="00CD2FC0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АРОДЕН СЪЮЗ</w:t>
      </w:r>
      <w:r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”</w:t>
      </w:r>
    </w:p>
    <w:p w:rsidR="003A12B1" w:rsidRPr="003A12B1" w:rsidRDefault="003A12B1" w:rsidP="003A12B1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A12B1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 </w:t>
      </w:r>
    </w:p>
    <w:p w:rsidR="003A12B1" w:rsidRPr="003A12B1" w:rsidRDefault="003A12B1" w:rsidP="003A12B1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A12B1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 xml:space="preserve">№ </w:t>
      </w:r>
      <w:r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5</w:t>
      </w:r>
      <w:r w:rsidRPr="003A12B1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 </w:t>
      </w:r>
      <w:r w:rsidRPr="003A12B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–</w:t>
      </w:r>
      <w:r w:rsidRPr="003A12B1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 </w:t>
      </w:r>
      <w:r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партия „</w:t>
      </w:r>
      <w:r w:rsidR="00CD2FC0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НАЦИОНАЛЕН ФРОНТ ЗА СПАСЕНИЕ НА</w:t>
      </w:r>
      <w:r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 xml:space="preserve"> Б</w:t>
      </w:r>
      <w:r w:rsidR="00CD2FC0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ЪЛГАРИЯ</w:t>
      </w:r>
      <w:r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”</w:t>
      </w:r>
    </w:p>
    <w:p w:rsidR="003A12B1" w:rsidRPr="003A12B1" w:rsidRDefault="003A12B1" w:rsidP="003A12B1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A12B1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 </w:t>
      </w:r>
    </w:p>
    <w:p w:rsidR="003A12B1" w:rsidRPr="003A12B1" w:rsidRDefault="003A12B1" w:rsidP="003A12B1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A12B1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 xml:space="preserve">№ </w:t>
      </w:r>
      <w:r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3</w:t>
      </w:r>
      <w:r w:rsidRPr="003A12B1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 </w:t>
      </w:r>
      <w:r w:rsidRPr="003A12B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–</w:t>
      </w:r>
      <w:r w:rsidRPr="003A12B1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 </w:t>
      </w:r>
      <w:r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партия „А</w:t>
      </w:r>
      <w:r w:rsidR="00CD2FC0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ТАКА</w:t>
      </w:r>
      <w:r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”</w:t>
      </w:r>
    </w:p>
    <w:p w:rsidR="003A12B1" w:rsidRPr="003A12B1" w:rsidRDefault="003A12B1" w:rsidP="003A12B1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A12B1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 </w:t>
      </w:r>
    </w:p>
    <w:p w:rsidR="003A12B1" w:rsidRPr="003A12B1" w:rsidRDefault="003A12B1" w:rsidP="003A12B1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A12B1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 xml:space="preserve">№ </w:t>
      </w:r>
      <w:r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7</w:t>
      </w:r>
      <w:r w:rsidRPr="003A12B1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 </w:t>
      </w:r>
      <w:r w:rsidRPr="003A12B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–</w:t>
      </w:r>
      <w:r w:rsidRPr="003A12B1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 </w:t>
      </w:r>
      <w:r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партия „</w:t>
      </w:r>
      <w:r w:rsidR="00CD2FC0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НОВОТО ВРЕМЕ</w:t>
      </w:r>
      <w:r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”</w:t>
      </w:r>
    </w:p>
    <w:p w:rsidR="003A12B1" w:rsidRPr="003A12B1" w:rsidRDefault="003A12B1" w:rsidP="003A12B1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A12B1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 </w:t>
      </w:r>
    </w:p>
    <w:p w:rsidR="003A12B1" w:rsidRPr="003A12B1" w:rsidRDefault="003A12B1" w:rsidP="003A12B1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A12B1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 xml:space="preserve">№ </w:t>
      </w:r>
      <w:r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13</w:t>
      </w:r>
      <w:r w:rsidRPr="003A12B1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 </w:t>
      </w:r>
      <w:r w:rsidRPr="003A12B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–</w:t>
      </w:r>
      <w:r w:rsidRPr="003A12B1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 </w:t>
      </w:r>
      <w:r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партия АБВ  „</w:t>
      </w:r>
      <w:r w:rsidR="00CD2FC0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АЛТЕРНАТИВА ЗА БЪЛГАРСКО ВЪЗРАЖДАНЕ</w:t>
      </w:r>
      <w:r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”</w:t>
      </w:r>
    </w:p>
    <w:p w:rsidR="003A12B1" w:rsidRPr="003A12B1" w:rsidRDefault="003A12B1" w:rsidP="003A12B1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A12B1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lastRenderedPageBreak/>
        <w:t> </w:t>
      </w:r>
    </w:p>
    <w:p w:rsidR="003A12B1" w:rsidRPr="003A12B1" w:rsidRDefault="003A12B1" w:rsidP="003A12B1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A12B1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 xml:space="preserve">№ </w:t>
      </w:r>
      <w:r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1</w:t>
      </w:r>
      <w:r w:rsidRPr="003A12B1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 </w:t>
      </w:r>
      <w:r w:rsidRPr="003A12B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–</w:t>
      </w:r>
      <w:r w:rsidRPr="003A12B1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 </w:t>
      </w:r>
      <w:r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партия „</w:t>
      </w:r>
      <w:r w:rsidR="005C6A88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СИНЬО ЕДИНСТВО</w:t>
      </w:r>
      <w:r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”</w:t>
      </w:r>
    </w:p>
    <w:p w:rsidR="003A12B1" w:rsidRPr="003A12B1" w:rsidRDefault="003A12B1" w:rsidP="003A12B1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A12B1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 </w:t>
      </w:r>
    </w:p>
    <w:p w:rsidR="003A12B1" w:rsidRPr="003A12B1" w:rsidRDefault="003A12B1" w:rsidP="003A12B1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A12B1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№</w:t>
      </w:r>
      <w:r w:rsidR="00406545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 xml:space="preserve"> 9</w:t>
      </w:r>
      <w:r w:rsidRPr="003A12B1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 </w:t>
      </w:r>
      <w:r w:rsidRPr="003A12B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–</w:t>
      </w:r>
      <w:r w:rsidR="004065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406545" w:rsidRPr="00DF2EF4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партия</w:t>
      </w:r>
      <w:r w:rsidR="004065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3A12B1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 </w:t>
      </w:r>
      <w:r w:rsidR="00406545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 xml:space="preserve">„ВМРО – </w:t>
      </w:r>
      <w:r w:rsidR="005C6A88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БЪЛГАРСКО НАЦИОНАЛНО ДВИЖЕНИЕ</w:t>
      </w:r>
      <w:r w:rsidR="00406545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”</w:t>
      </w:r>
    </w:p>
    <w:p w:rsidR="003A12B1" w:rsidRPr="003A12B1" w:rsidRDefault="003A12B1" w:rsidP="003A12B1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A12B1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 </w:t>
      </w:r>
    </w:p>
    <w:p w:rsidR="003A12B1" w:rsidRDefault="003A12B1" w:rsidP="003A12B1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</w:pPr>
      <w:r w:rsidRPr="003A12B1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 xml:space="preserve">№ </w:t>
      </w:r>
      <w:r w:rsidR="00406545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4</w:t>
      </w:r>
      <w:r w:rsidRPr="003A12B1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 </w:t>
      </w:r>
      <w:r w:rsidRPr="003A12B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–</w:t>
      </w:r>
      <w:r w:rsidRPr="003A12B1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 </w:t>
      </w:r>
      <w:r w:rsidR="00406545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партия „</w:t>
      </w:r>
      <w:r w:rsidR="005C6A88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БЪЛГАРСКА СОЦИАЛИСТИЧЕСКА ПАРТИЯ</w:t>
      </w:r>
      <w:r w:rsidR="00406545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”</w:t>
      </w:r>
    </w:p>
    <w:p w:rsidR="00406545" w:rsidRDefault="00406545" w:rsidP="003A12B1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</w:pPr>
    </w:p>
    <w:p w:rsidR="00406545" w:rsidRDefault="00406545" w:rsidP="003A12B1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№ 8 – Независим кандидат Георги Тодоров Хаджидризов</w:t>
      </w:r>
    </w:p>
    <w:p w:rsidR="00406545" w:rsidRDefault="00406545" w:rsidP="003A12B1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</w:pPr>
    </w:p>
    <w:p w:rsidR="00406545" w:rsidRDefault="00406545" w:rsidP="003A12B1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№ 11 – партия „</w:t>
      </w:r>
      <w:r w:rsidR="005A0395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БЪЛГАРСКИ ДЕМОКРАТИЧЕН ЦЕНТЪР</w:t>
      </w:r>
      <w:r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 xml:space="preserve"> – БДЦ”</w:t>
      </w:r>
    </w:p>
    <w:p w:rsidR="00CD2FC0" w:rsidRDefault="00CD2FC0" w:rsidP="003A12B1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</w:pPr>
    </w:p>
    <w:p w:rsidR="00CD2FC0" w:rsidRPr="003A12B1" w:rsidRDefault="00CD2FC0" w:rsidP="003A12B1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№ 2 – ПП „ГЕРБ”</w:t>
      </w:r>
    </w:p>
    <w:p w:rsidR="003A12B1" w:rsidRPr="003A12B1" w:rsidRDefault="003A12B1" w:rsidP="003A12B1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A12B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основание чл.88, ал.1 от ИК решението може да се оспорва пред Централна избирателна комисия в срок до три дни от обявяването му.</w:t>
      </w:r>
    </w:p>
    <w:p w:rsidR="003A12B1" w:rsidRPr="003A12B1" w:rsidRDefault="003A12B1" w:rsidP="003A12B1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A12B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3A12B1" w:rsidRPr="003A12B1" w:rsidRDefault="003A12B1" w:rsidP="003A12B1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A12B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ПРЕДСЕДАТЕЛ:</w:t>
      </w:r>
      <w:r w:rsidRPr="003A12B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br/>
      </w:r>
      <w:r w:rsidR="004065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Магдалена Божкова</w:t>
      </w:r>
    </w:p>
    <w:p w:rsidR="003A12B1" w:rsidRPr="003A12B1" w:rsidRDefault="003A12B1" w:rsidP="003A12B1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A12B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СЕКРЕТАР:</w:t>
      </w:r>
      <w:r w:rsidRPr="003A12B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br/>
      </w:r>
      <w:r w:rsidR="004065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Валерия Цурова</w:t>
      </w:r>
    </w:p>
    <w:p w:rsidR="003A12B1" w:rsidRPr="003A12B1" w:rsidRDefault="003A12B1" w:rsidP="003A12B1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A12B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3A12B1" w:rsidRPr="003A12B1" w:rsidRDefault="003A12B1" w:rsidP="003A12B1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A12B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Обявено на: ................2015 г., ..............ч.              Свалено на: ..............2015 г., ...............ч.</w:t>
      </w:r>
    </w:p>
    <w:p w:rsidR="003A12B1" w:rsidRPr="003A12B1" w:rsidRDefault="003A12B1" w:rsidP="003A12B1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A12B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1.........................                                                        1.........................</w:t>
      </w:r>
    </w:p>
    <w:p w:rsidR="003A12B1" w:rsidRPr="003A12B1" w:rsidRDefault="003A12B1" w:rsidP="003A12B1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A12B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2.........................                                                        2.......</w:t>
      </w:r>
    </w:p>
    <w:p w:rsidR="00802547" w:rsidRDefault="00802547"/>
    <w:sectPr w:rsidR="00802547" w:rsidSect="00802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A12B1"/>
    <w:rsid w:val="003A12B1"/>
    <w:rsid w:val="00406545"/>
    <w:rsid w:val="005A0395"/>
    <w:rsid w:val="005C6A88"/>
    <w:rsid w:val="0073683F"/>
    <w:rsid w:val="00802547"/>
    <w:rsid w:val="00927188"/>
    <w:rsid w:val="00CD2FC0"/>
    <w:rsid w:val="00DF2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5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h-title">
    <w:name w:val="resh-title"/>
    <w:basedOn w:val="Normal"/>
    <w:rsid w:val="003A12B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DefaultParagraphFont"/>
    <w:rsid w:val="003A12B1"/>
  </w:style>
  <w:style w:type="paragraph" w:styleId="NormalWeb">
    <w:name w:val="Normal (Web)"/>
    <w:basedOn w:val="Normal"/>
    <w:uiPriority w:val="99"/>
    <w:semiHidden/>
    <w:unhideWhenUsed/>
    <w:rsid w:val="003A12B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3A12B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6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Malinka Marinovska</dc:creator>
  <cp:keywords/>
  <dc:description/>
  <cp:lastModifiedBy>Malinka Marinovska</cp:lastModifiedBy>
  <cp:revision>6</cp:revision>
  <dcterms:created xsi:type="dcterms:W3CDTF">2015-09-23T14:26:00Z</dcterms:created>
  <dcterms:modified xsi:type="dcterms:W3CDTF">2015-09-23T14:37:00Z</dcterms:modified>
</cp:coreProperties>
</file>